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6AFD" w14:textId="213480EC" w:rsidR="00BB2A6B" w:rsidRPr="00FF04F2" w:rsidRDefault="00164638" w:rsidP="00A34B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04F2">
        <w:rPr>
          <w:rFonts w:ascii="Arial" w:hAnsi="Arial" w:cs="Arial"/>
          <w:b/>
          <w:bCs/>
          <w:sz w:val="24"/>
          <w:szCs w:val="24"/>
        </w:rPr>
        <w:t>202</w:t>
      </w:r>
      <w:r w:rsidR="006A031D">
        <w:rPr>
          <w:rFonts w:ascii="Arial" w:hAnsi="Arial" w:cs="Arial"/>
          <w:b/>
          <w:bCs/>
          <w:sz w:val="24"/>
          <w:szCs w:val="24"/>
        </w:rPr>
        <w:t>3</w:t>
      </w:r>
      <w:r w:rsidRPr="00FF04F2">
        <w:rPr>
          <w:rFonts w:ascii="Arial" w:hAnsi="Arial" w:cs="Arial"/>
          <w:b/>
          <w:bCs/>
          <w:sz w:val="24"/>
          <w:szCs w:val="24"/>
        </w:rPr>
        <w:t xml:space="preserve"> HANNAH’S HOUSE PLAYSCHOOL </w:t>
      </w:r>
      <w:r w:rsidR="00047A26" w:rsidRPr="00FF04F2">
        <w:rPr>
          <w:rFonts w:ascii="Arial" w:hAnsi="Arial" w:cs="Arial"/>
          <w:b/>
          <w:bCs/>
          <w:sz w:val="24"/>
          <w:szCs w:val="24"/>
        </w:rPr>
        <w:t>HEALT</w:t>
      </w:r>
      <w:r w:rsidR="00FF04F2" w:rsidRPr="00FF04F2">
        <w:rPr>
          <w:rFonts w:ascii="Arial" w:hAnsi="Arial" w:cs="Arial"/>
          <w:b/>
          <w:bCs/>
          <w:sz w:val="24"/>
          <w:szCs w:val="24"/>
        </w:rPr>
        <w:t>H</w:t>
      </w:r>
      <w:r w:rsidR="00047A26" w:rsidRPr="00FF04F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34B9D" w:rsidRPr="00FF04F2">
        <w:rPr>
          <w:rFonts w:ascii="Arial" w:hAnsi="Arial" w:cs="Arial"/>
          <w:b/>
          <w:bCs/>
          <w:sz w:val="24"/>
          <w:szCs w:val="24"/>
        </w:rPr>
        <w:t xml:space="preserve">COVID-19 </w:t>
      </w:r>
      <w:r w:rsidRPr="00FF04F2">
        <w:rPr>
          <w:rFonts w:ascii="Arial" w:hAnsi="Arial" w:cs="Arial"/>
          <w:b/>
          <w:bCs/>
          <w:sz w:val="24"/>
          <w:szCs w:val="24"/>
        </w:rPr>
        <w:t>POLICY</w:t>
      </w:r>
    </w:p>
    <w:p w14:paraId="30E16AD4" w14:textId="52CC10BF" w:rsidR="00466DD3" w:rsidRPr="00FF04F2" w:rsidRDefault="00466DD3" w:rsidP="00A34B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AB3F08" w14:textId="7151B6DD" w:rsidR="00466DD3" w:rsidRPr="00FF04F2" w:rsidRDefault="00466DD3" w:rsidP="00466D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F04F2">
        <w:rPr>
          <w:rFonts w:ascii="Arial" w:hAnsi="Arial" w:cs="Arial"/>
          <w:b/>
          <w:bCs/>
          <w:sz w:val="24"/>
          <w:szCs w:val="24"/>
        </w:rPr>
        <w:t>Child’s name__________________________________________________</w:t>
      </w:r>
    </w:p>
    <w:p w14:paraId="4C397697" w14:textId="245C8322" w:rsidR="00164638" w:rsidRPr="00FF04F2" w:rsidRDefault="00164638" w:rsidP="00A34B9D">
      <w:pPr>
        <w:spacing w:after="0"/>
        <w:rPr>
          <w:rFonts w:ascii="Arial" w:hAnsi="Arial" w:cs="Arial"/>
          <w:sz w:val="24"/>
          <w:szCs w:val="24"/>
        </w:rPr>
      </w:pPr>
      <w:bookmarkStart w:id="0" w:name="_Hlk90232768"/>
    </w:p>
    <w:p w14:paraId="0C1F7DE1" w14:textId="6E2D189B" w:rsidR="00164638" w:rsidRPr="00FF04F2" w:rsidRDefault="00164638" w:rsidP="00A34B9D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Children will be excluded for ANY of the following symptom for </w:t>
      </w:r>
      <w:r w:rsidR="00047A26" w:rsidRPr="00FF04F2">
        <w:rPr>
          <w:rFonts w:ascii="Arial" w:hAnsi="Arial" w:cs="Arial"/>
          <w:sz w:val="24"/>
          <w:szCs w:val="24"/>
        </w:rPr>
        <w:t>24</w:t>
      </w:r>
      <w:r w:rsidRPr="00FF04F2">
        <w:rPr>
          <w:rFonts w:ascii="Arial" w:hAnsi="Arial" w:cs="Arial"/>
          <w:sz w:val="24"/>
          <w:szCs w:val="24"/>
        </w:rPr>
        <w:t xml:space="preserve"> hours</w:t>
      </w:r>
      <w:r w:rsidR="00047A26" w:rsidRPr="00FF04F2">
        <w:rPr>
          <w:rFonts w:ascii="Arial" w:hAnsi="Arial" w:cs="Arial"/>
          <w:sz w:val="24"/>
          <w:szCs w:val="24"/>
        </w:rPr>
        <w:t xml:space="preserve"> and/or the following day of daycare (whichever is longer) </w:t>
      </w:r>
      <w:r w:rsidRPr="00FF04F2">
        <w:rPr>
          <w:rFonts w:ascii="Arial" w:hAnsi="Arial" w:cs="Arial"/>
          <w:sz w:val="24"/>
          <w:szCs w:val="24"/>
        </w:rPr>
        <w:t xml:space="preserve">following their resolution WITHOUT the use of medications: </w:t>
      </w:r>
    </w:p>
    <w:bookmarkEnd w:id="0"/>
    <w:p w14:paraId="260640D8" w14:textId="70118715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Fever over 100 degrees</w:t>
      </w:r>
    </w:p>
    <w:p w14:paraId="6B782D3B" w14:textId="64A5F26E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Chills</w:t>
      </w:r>
    </w:p>
    <w:p w14:paraId="4D52650A" w14:textId="1471DA2D" w:rsidR="00A34B9D" w:rsidRPr="00FF04F2" w:rsidRDefault="00A34B9D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Vomiting</w:t>
      </w:r>
    </w:p>
    <w:p w14:paraId="6D964173" w14:textId="6CF8D545" w:rsidR="00047A26" w:rsidRPr="00FF04F2" w:rsidRDefault="00047A26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Muscle or body aches </w:t>
      </w:r>
    </w:p>
    <w:p w14:paraId="211ABB45" w14:textId="1742CA32" w:rsidR="00047A26" w:rsidRPr="00FF04F2" w:rsidRDefault="00047A26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Sore throat </w:t>
      </w:r>
    </w:p>
    <w:p w14:paraId="7853A41F" w14:textId="126DBE14" w:rsidR="00047A26" w:rsidRDefault="00047A26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Diarrhea </w:t>
      </w:r>
    </w:p>
    <w:p w14:paraId="1721D01F" w14:textId="22A35723" w:rsidR="00C47F22" w:rsidRDefault="00C47F22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Eye drainage or pus</w:t>
      </w:r>
    </w:p>
    <w:p w14:paraId="6F52A504" w14:textId="7FA16741" w:rsidR="00470FBB" w:rsidRDefault="00470FBB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or worsening rash </w:t>
      </w:r>
    </w:p>
    <w:p w14:paraId="6E0335DA" w14:textId="084B47F1" w:rsidR="00095BA8" w:rsidRDefault="00095BA8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Inability to participate in routine Playschool activities due to illness</w:t>
      </w:r>
    </w:p>
    <w:p w14:paraId="4B138C24" w14:textId="2E2C836A" w:rsidR="00095BA8" w:rsidRPr="00FF04F2" w:rsidRDefault="00095BA8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Allergic reaction to medication, food or other substances requiring medical attention</w:t>
      </w:r>
    </w:p>
    <w:p w14:paraId="4F6AC0FF" w14:textId="0F5A518C" w:rsidR="008A3CF7" w:rsidRDefault="008A3CF7" w:rsidP="00047A26">
      <w:pPr>
        <w:spacing w:after="0"/>
        <w:rPr>
          <w:rFonts w:ascii="Arial" w:hAnsi="Arial" w:cs="Arial"/>
          <w:sz w:val="24"/>
          <w:szCs w:val="24"/>
        </w:rPr>
      </w:pPr>
    </w:p>
    <w:p w14:paraId="16F72C46" w14:textId="0B70F8C1" w:rsidR="0030340E" w:rsidRDefault="0030340E" w:rsidP="00047A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Playschool has a </w:t>
      </w:r>
      <w:r w:rsidR="004C6E55">
        <w:rPr>
          <w:rFonts w:ascii="Arial" w:hAnsi="Arial" w:cs="Arial"/>
          <w:sz w:val="24"/>
          <w:szCs w:val="24"/>
        </w:rPr>
        <w:t>zero-tolerance</w:t>
      </w:r>
      <w:r>
        <w:rPr>
          <w:rFonts w:ascii="Arial" w:hAnsi="Arial" w:cs="Arial"/>
          <w:sz w:val="24"/>
          <w:szCs w:val="24"/>
        </w:rPr>
        <w:t xml:space="preserve"> policy for fevers, vomiting and diarrhea. While some children may react to teething, ear infections, </w:t>
      </w:r>
      <w:r w:rsidR="004C6E55">
        <w:rPr>
          <w:rFonts w:ascii="Arial" w:hAnsi="Arial" w:cs="Arial"/>
          <w:sz w:val="24"/>
          <w:szCs w:val="24"/>
        </w:rPr>
        <w:t>vaccines,</w:t>
      </w:r>
      <w:r>
        <w:rPr>
          <w:rFonts w:ascii="Arial" w:hAnsi="Arial" w:cs="Arial"/>
          <w:sz w:val="24"/>
          <w:szCs w:val="24"/>
        </w:rPr>
        <w:t xml:space="preserve"> or other minor illnesses with these symptoms, </w:t>
      </w:r>
      <w:r w:rsidR="004C6E55">
        <w:rPr>
          <w:rFonts w:ascii="Arial" w:hAnsi="Arial" w:cs="Arial"/>
          <w:sz w:val="24"/>
          <w:szCs w:val="24"/>
        </w:rPr>
        <w:t xml:space="preserve">they must remain home to prevent </w:t>
      </w:r>
      <w:r w:rsidR="008177BE">
        <w:rPr>
          <w:rFonts w:ascii="Arial" w:hAnsi="Arial" w:cs="Arial"/>
          <w:sz w:val="24"/>
          <w:szCs w:val="24"/>
        </w:rPr>
        <w:t>possible germ spread</w:t>
      </w:r>
      <w:r w:rsidR="004C6E55">
        <w:rPr>
          <w:rFonts w:ascii="Arial" w:hAnsi="Arial" w:cs="Arial"/>
          <w:sz w:val="24"/>
          <w:szCs w:val="24"/>
        </w:rPr>
        <w:t xml:space="preserve">. </w:t>
      </w:r>
    </w:p>
    <w:p w14:paraId="702A829D" w14:textId="77777777" w:rsidR="004C6E55" w:rsidRPr="00FF04F2" w:rsidRDefault="004C6E55" w:rsidP="00047A26">
      <w:pPr>
        <w:spacing w:after="0"/>
        <w:rPr>
          <w:rFonts w:ascii="Arial" w:hAnsi="Arial" w:cs="Arial"/>
          <w:sz w:val="24"/>
          <w:szCs w:val="24"/>
        </w:rPr>
      </w:pPr>
    </w:p>
    <w:p w14:paraId="3859D04A" w14:textId="25EA1B5F" w:rsidR="00047A26" w:rsidRPr="00FF04F2" w:rsidRDefault="00047A26" w:rsidP="00047A26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Children will be excluded for ANY of the following symptom for 72 hours following their resolution WITHOUT the use of medications: </w:t>
      </w:r>
    </w:p>
    <w:p w14:paraId="28DC9C78" w14:textId="2CFC4D02" w:rsidR="00164638" w:rsidRPr="00FF04F2" w:rsidRDefault="00164638" w:rsidP="00C015F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Shortness of breath or difficulty breathing</w:t>
      </w:r>
    </w:p>
    <w:p w14:paraId="7FE10528" w14:textId="706CA0D3" w:rsidR="00164638" w:rsidRPr="00FF04F2" w:rsidRDefault="00164638" w:rsidP="00047A2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New loss of taste or smell</w:t>
      </w:r>
    </w:p>
    <w:p w14:paraId="0EE1CB72" w14:textId="339A9E0B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Persistent pain or pressure in the chest</w:t>
      </w:r>
    </w:p>
    <w:p w14:paraId="4DADC8EA" w14:textId="1FC47D3E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Confusion</w:t>
      </w:r>
    </w:p>
    <w:p w14:paraId="500570D0" w14:textId="55892A6B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Inability to wake or stay awake</w:t>
      </w:r>
    </w:p>
    <w:p w14:paraId="0A2D2F5B" w14:textId="642259A2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Trouble breathing</w:t>
      </w:r>
    </w:p>
    <w:p w14:paraId="14D59B02" w14:textId="3A8298FF" w:rsidR="00164638" w:rsidRPr="00FF04F2" w:rsidRDefault="00164638" w:rsidP="00A34B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Bluish lips or face</w:t>
      </w:r>
    </w:p>
    <w:p w14:paraId="7B82CB27" w14:textId="77777777" w:rsidR="008A3CF7" w:rsidRPr="00FF04F2" w:rsidRDefault="008A3CF7" w:rsidP="00A34B9D">
      <w:pPr>
        <w:spacing w:after="0"/>
        <w:rPr>
          <w:rFonts w:ascii="Arial" w:hAnsi="Arial" w:cs="Arial"/>
          <w:sz w:val="24"/>
          <w:szCs w:val="24"/>
        </w:rPr>
      </w:pPr>
    </w:p>
    <w:p w14:paraId="28F45DF6" w14:textId="2D0DB278" w:rsidR="00164638" w:rsidRPr="00FF04F2" w:rsidRDefault="00164638" w:rsidP="00A34B9D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Children presenting with these symptoms may need to be cleared by a medical provider before returning to care</w:t>
      </w:r>
      <w:r w:rsidR="00972ACB" w:rsidRPr="00FF04F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72ACB" w:rsidRPr="00FF04F2">
        <w:rPr>
          <w:rFonts w:ascii="Arial" w:hAnsi="Arial" w:cs="Arial"/>
          <w:sz w:val="24"/>
          <w:szCs w:val="24"/>
        </w:rPr>
        <w:t>i.e.</w:t>
      </w:r>
      <w:proofErr w:type="gramEnd"/>
      <w:r w:rsidR="00972ACB" w:rsidRPr="00FF04F2">
        <w:rPr>
          <w:rFonts w:ascii="Arial" w:hAnsi="Arial" w:cs="Arial"/>
          <w:sz w:val="24"/>
          <w:szCs w:val="24"/>
        </w:rPr>
        <w:t xml:space="preserve"> allergies,</w:t>
      </w:r>
      <w:r w:rsidR="000A3D2F">
        <w:rPr>
          <w:rFonts w:ascii="Arial" w:hAnsi="Arial" w:cs="Arial"/>
          <w:sz w:val="24"/>
          <w:szCs w:val="24"/>
        </w:rPr>
        <w:t xml:space="preserve"> common cold,</w:t>
      </w:r>
      <w:r w:rsidR="00972ACB" w:rsidRPr="00FF04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ACB" w:rsidRPr="00FF04F2">
        <w:rPr>
          <w:rFonts w:ascii="Arial" w:hAnsi="Arial" w:cs="Arial"/>
          <w:sz w:val="24"/>
          <w:szCs w:val="24"/>
        </w:rPr>
        <w:t>etc</w:t>
      </w:r>
      <w:proofErr w:type="spellEnd"/>
      <w:r w:rsidR="00972ACB" w:rsidRPr="00FF04F2">
        <w:rPr>
          <w:rFonts w:ascii="Arial" w:hAnsi="Arial" w:cs="Arial"/>
          <w:sz w:val="24"/>
          <w:szCs w:val="24"/>
        </w:rPr>
        <w:t>)</w:t>
      </w:r>
      <w:r w:rsidR="00047A26" w:rsidRPr="00FF04F2">
        <w:rPr>
          <w:rFonts w:ascii="Arial" w:hAnsi="Arial" w:cs="Arial"/>
          <w:sz w:val="24"/>
          <w:szCs w:val="24"/>
        </w:rPr>
        <w:t xml:space="preserve"> </w:t>
      </w:r>
      <w:r w:rsidR="002A65A1">
        <w:rPr>
          <w:rFonts w:ascii="Arial" w:hAnsi="Arial" w:cs="Arial"/>
          <w:sz w:val="24"/>
          <w:szCs w:val="24"/>
        </w:rPr>
        <w:t xml:space="preserve">OR may need to remain home until symptoms resolve </w:t>
      </w:r>
      <w:r w:rsidR="00047A26" w:rsidRPr="00FF04F2">
        <w:rPr>
          <w:rFonts w:ascii="Arial" w:hAnsi="Arial" w:cs="Arial"/>
          <w:sz w:val="24"/>
          <w:szCs w:val="24"/>
        </w:rPr>
        <w:t>OR may be admitted at the providers discretion</w:t>
      </w:r>
      <w:r w:rsidR="00DF551F">
        <w:rPr>
          <w:rFonts w:ascii="Arial" w:hAnsi="Arial" w:cs="Arial"/>
          <w:sz w:val="24"/>
          <w:szCs w:val="24"/>
        </w:rPr>
        <w:t xml:space="preserve"> if the child is able to wear a mask and/or illness can readily be contained</w:t>
      </w:r>
      <w:r w:rsidRPr="00FF04F2">
        <w:rPr>
          <w:rFonts w:ascii="Arial" w:hAnsi="Arial" w:cs="Arial"/>
          <w:sz w:val="24"/>
          <w:szCs w:val="24"/>
        </w:rPr>
        <w:t xml:space="preserve">: </w:t>
      </w:r>
    </w:p>
    <w:p w14:paraId="2F68DDD4" w14:textId="6672549E" w:rsidR="00164638" w:rsidRPr="00FF04F2" w:rsidRDefault="00164638" w:rsidP="00A34B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Cough</w:t>
      </w:r>
    </w:p>
    <w:p w14:paraId="4B252B88" w14:textId="2CF6597C" w:rsidR="00164638" w:rsidRDefault="00164638" w:rsidP="00A34B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Congestion or stuffy nose</w:t>
      </w:r>
    </w:p>
    <w:p w14:paraId="01D3C444" w14:textId="6D87684E" w:rsidR="00FF04F2" w:rsidRDefault="00FF04F2" w:rsidP="00FF04F2">
      <w:pPr>
        <w:spacing w:after="0"/>
        <w:rPr>
          <w:rFonts w:ascii="Arial" w:hAnsi="Arial" w:cs="Arial"/>
          <w:sz w:val="24"/>
          <w:szCs w:val="24"/>
        </w:rPr>
      </w:pPr>
    </w:p>
    <w:p w14:paraId="7EB95CD0" w14:textId="4D3F843F" w:rsidR="00FF04F2" w:rsidRDefault="00FF04F2" w:rsidP="00FF04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Playschool reserves the right to require a medical excuse </w:t>
      </w:r>
      <w:r w:rsidR="000A3D2F">
        <w:rPr>
          <w:rFonts w:ascii="Arial" w:hAnsi="Arial" w:cs="Arial"/>
          <w:sz w:val="24"/>
          <w:szCs w:val="24"/>
        </w:rPr>
        <w:t xml:space="preserve">and/or COVID-19/respiratory pathogen testing </w:t>
      </w:r>
      <w:r>
        <w:rPr>
          <w:rFonts w:ascii="Arial" w:hAnsi="Arial" w:cs="Arial"/>
          <w:sz w:val="24"/>
          <w:szCs w:val="24"/>
        </w:rPr>
        <w:t xml:space="preserve">from a medical professional such as a physician, </w:t>
      </w:r>
      <w:r w:rsidR="00DF551F">
        <w:rPr>
          <w:rFonts w:ascii="Arial" w:hAnsi="Arial" w:cs="Arial"/>
          <w:sz w:val="24"/>
          <w:szCs w:val="24"/>
        </w:rPr>
        <w:t>pediatrician,</w:t>
      </w:r>
      <w:r>
        <w:rPr>
          <w:rFonts w:ascii="Arial" w:hAnsi="Arial" w:cs="Arial"/>
          <w:sz w:val="24"/>
          <w:szCs w:val="24"/>
        </w:rPr>
        <w:t xml:space="preserve"> or nurse </w:t>
      </w:r>
      <w:r>
        <w:rPr>
          <w:rFonts w:ascii="Arial" w:hAnsi="Arial" w:cs="Arial"/>
          <w:sz w:val="24"/>
          <w:szCs w:val="24"/>
        </w:rPr>
        <w:lastRenderedPageBreak/>
        <w:t xml:space="preserve">practitioner </w:t>
      </w:r>
      <w:r w:rsidR="00B3317A">
        <w:rPr>
          <w:rFonts w:ascii="Arial" w:hAnsi="Arial" w:cs="Arial"/>
          <w:sz w:val="24"/>
          <w:szCs w:val="24"/>
        </w:rPr>
        <w:t>due to any illness or symptom as it relates to the health and safety of those in care as well as the provider.</w:t>
      </w:r>
      <w:r w:rsidR="000A3D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317A">
        <w:rPr>
          <w:rFonts w:ascii="Arial" w:hAnsi="Arial" w:cs="Arial"/>
          <w:sz w:val="24"/>
          <w:szCs w:val="24"/>
        </w:rPr>
        <w:t>In order to</w:t>
      </w:r>
      <w:proofErr w:type="gramEnd"/>
      <w:r w:rsidR="00B3317A">
        <w:rPr>
          <w:rFonts w:ascii="Arial" w:hAnsi="Arial" w:cs="Arial"/>
          <w:sz w:val="24"/>
          <w:szCs w:val="24"/>
        </w:rPr>
        <w:t xml:space="preserve"> keep Playschool safe for all, the provider and authorized agents reserve the right to turn children away from care if their condition may present </w:t>
      </w:r>
      <w:r w:rsidR="00AB4C0A">
        <w:rPr>
          <w:rFonts w:ascii="Arial" w:hAnsi="Arial" w:cs="Arial"/>
          <w:sz w:val="24"/>
          <w:szCs w:val="24"/>
        </w:rPr>
        <w:t>an undue infection risk.</w:t>
      </w:r>
    </w:p>
    <w:p w14:paraId="3B51CC29" w14:textId="560D7C11" w:rsidR="008A3CF7" w:rsidRDefault="008A3CF7" w:rsidP="00A34B9D">
      <w:pPr>
        <w:spacing w:after="0"/>
        <w:rPr>
          <w:rFonts w:ascii="Arial" w:hAnsi="Arial" w:cs="Arial"/>
          <w:sz w:val="24"/>
          <w:szCs w:val="24"/>
        </w:rPr>
      </w:pPr>
    </w:p>
    <w:p w14:paraId="5E5D8E1D" w14:textId="25215812" w:rsidR="00C47F22" w:rsidRDefault="00C47F22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the following medications will be administered at Playschool. Prescription medications must be in original containers with clear dosing instructions. Over the counter medications must be in original containers.: </w:t>
      </w:r>
    </w:p>
    <w:p w14:paraId="112A04AA" w14:textId="03E6BE59" w:rsidR="00C47F22" w:rsidRDefault="00C47F22" w:rsidP="00C47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Antibiotics or other prescriptions that must be given during the day (Medications that do not REQUIRE a dosage during childcare hours must be given at home.)</w:t>
      </w:r>
    </w:p>
    <w:p w14:paraId="15ECDDA3" w14:textId="34A3685C" w:rsidR="00C47F22" w:rsidRDefault="00C47F22" w:rsidP="00C47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Tylenol or Ibuprofen for teething</w:t>
      </w:r>
      <w:r w:rsidR="0042199B">
        <w:rPr>
          <w:rFonts w:ascii="Arial" w:hAnsi="Arial" w:cs="Arial"/>
          <w:sz w:val="24"/>
          <w:szCs w:val="24"/>
        </w:rPr>
        <w:t xml:space="preserve">- not to be given for fevers </w:t>
      </w:r>
    </w:p>
    <w:p w14:paraId="5C0336D8" w14:textId="542474F6" w:rsidR="00C47F22" w:rsidRDefault="00C47F22" w:rsidP="00C47F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 drops</w:t>
      </w:r>
    </w:p>
    <w:p w14:paraId="63CB5D65" w14:textId="3B1F7DC1" w:rsidR="008860F1" w:rsidRDefault="008860F1" w:rsidP="008860F1">
      <w:pPr>
        <w:spacing w:after="0"/>
        <w:rPr>
          <w:rFonts w:ascii="Arial" w:hAnsi="Arial" w:cs="Arial"/>
          <w:sz w:val="24"/>
          <w:szCs w:val="24"/>
        </w:rPr>
      </w:pPr>
    </w:p>
    <w:p w14:paraId="4228346C" w14:textId="60ACE8C6" w:rsidR="008860F1" w:rsidRPr="008860F1" w:rsidRDefault="008860F1" w:rsidP="00886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QUARANTINE </w:t>
      </w:r>
    </w:p>
    <w:p w14:paraId="2B4DBC3C" w14:textId="01573B27" w:rsidR="00164638" w:rsidRPr="00FF04F2" w:rsidRDefault="00164638" w:rsidP="00A34B9D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Children will need to </w:t>
      </w:r>
      <w:r w:rsidR="00470FBB">
        <w:rPr>
          <w:rFonts w:ascii="Arial" w:hAnsi="Arial" w:cs="Arial"/>
          <w:sz w:val="24"/>
          <w:szCs w:val="24"/>
        </w:rPr>
        <w:t>quarantine</w:t>
      </w:r>
      <w:r w:rsidRPr="00FF04F2">
        <w:rPr>
          <w:rFonts w:ascii="Arial" w:hAnsi="Arial" w:cs="Arial"/>
          <w:sz w:val="24"/>
          <w:szCs w:val="24"/>
        </w:rPr>
        <w:t xml:space="preserve"> a minimum of 10 days (</w:t>
      </w:r>
      <w:r w:rsidR="00FF04F2" w:rsidRPr="00FF04F2">
        <w:rPr>
          <w:rFonts w:ascii="Arial" w:hAnsi="Arial" w:cs="Arial"/>
          <w:sz w:val="24"/>
          <w:szCs w:val="24"/>
        </w:rPr>
        <w:t>possibly</w:t>
      </w:r>
      <w:r w:rsidRPr="00FF04F2">
        <w:rPr>
          <w:rFonts w:ascii="Arial" w:hAnsi="Arial" w:cs="Arial"/>
          <w:sz w:val="24"/>
          <w:szCs w:val="24"/>
        </w:rPr>
        <w:t xml:space="preserve"> 14 or more depending on </w:t>
      </w:r>
      <w:r w:rsidR="008177BE">
        <w:rPr>
          <w:rFonts w:ascii="Arial" w:hAnsi="Arial" w:cs="Arial"/>
          <w:sz w:val="24"/>
          <w:szCs w:val="24"/>
        </w:rPr>
        <w:t>health official recommendations</w:t>
      </w:r>
      <w:r w:rsidRPr="00FF04F2">
        <w:rPr>
          <w:rFonts w:ascii="Arial" w:hAnsi="Arial" w:cs="Arial"/>
          <w:sz w:val="24"/>
          <w:szCs w:val="24"/>
        </w:rPr>
        <w:t>)</w:t>
      </w:r>
      <w:r w:rsidR="008177BE">
        <w:rPr>
          <w:rFonts w:ascii="Arial" w:hAnsi="Arial" w:cs="Arial"/>
          <w:sz w:val="24"/>
          <w:szCs w:val="24"/>
        </w:rPr>
        <w:t xml:space="preserve"> if</w:t>
      </w:r>
      <w:r w:rsidRPr="00FF04F2">
        <w:rPr>
          <w:rFonts w:ascii="Arial" w:hAnsi="Arial" w:cs="Arial"/>
          <w:sz w:val="24"/>
          <w:szCs w:val="24"/>
        </w:rPr>
        <w:t xml:space="preserve">: </w:t>
      </w:r>
    </w:p>
    <w:p w14:paraId="38DCC2A5" w14:textId="32DE5BEE" w:rsidR="00164638" w:rsidRPr="00FF04F2" w:rsidRDefault="008177BE" w:rsidP="00A34B9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="00164638" w:rsidRPr="00FF04F2">
        <w:rPr>
          <w:rFonts w:ascii="Arial" w:hAnsi="Arial" w:cs="Arial"/>
          <w:sz w:val="24"/>
          <w:szCs w:val="24"/>
        </w:rPr>
        <w:t xml:space="preserve"> have been exposed to somebody with a confirmed OR suspected case of COVID-19</w:t>
      </w:r>
      <w:r w:rsidR="00C015F4" w:rsidRPr="00FF04F2">
        <w:rPr>
          <w:rFonts w:ascii="Arial" w:hAnsi="Arial" w:cs="Arial"/>
          <w:sz w:val="24"/>
          <w:szCs w:val="24"/>
        </w:rPr>
        <w:t xml:space="preserve"> and have not received two COVID-19 vaccines </w:t>
      </w:r>
    </w:p>
    <w:p w14:paraId="4FD75243" w14:textId="5787C2BF" w:rsidR="00164638" w:rsidRDefault="00164638" w:rsidP="00A34B9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Have been told to isolate or quarantine by a medical professional</w:t>
      </w:r>
      <w:r w:rsidR="00B21DE1">
        <w:rPr>
          <w:rFonts w:ascii="Arial" w:hAnsi="Arial" w:cs="Arial"/>
          <w:sz w:val="24"/>
          <w:szCs w:val="24"/>
        </w:rPr>
        <w:t xml:space="preserve"> either independently of or following testing for COVID-19</w:t>
      </w:r>
    </w:p>
    <w:p w14:paraId="659E96C6" w14:textId="77777777" w:rsidR="008177BE" w:rsidRDefault="008177BE" w:rsidP="008177BE">
      <w:pPr>
        <w:spacing w:after="0"/>
        <w:rPr>
          <w:rFonts w:ascii="Arial" w:hAnsi="Arial" w:cs="Arial"/>
          <w:sz w:val="24"/>
          <w:szCs w:val="24"/>
        </w:rPr>
      </w:pPr>
    </w:p>
    <w:p w14:paraId="5AE9AAF1" w14:textId="646AEFB6" w:rsidR="000628F8" w:rsidRPr="008177BE" w:rsidRDefault="000628F8" w:rsidP="008177BE">
      <w:pPr>
        <w:spacing w:after="0"/>
        <w:rPr>
          <w:rFonts w:ascii="Arial" w:hAnsi="Arial" w:cs="Arial"/>
          <w:sz w:val="24"/>
          <w:szCs w:val="24"/>
        </w:rPr>
      </w:pPr>
      <w:r w:rsidRPr="008177BE">
        <w:rPr>
          <w:rFonts w:ascii="Arial" w:hAnsi="Arial" w:cs="Arial"/>
          <w:sz w:val="24"/>
          <w:szCs w:val="24"/>
        </w:rPr>
        <w:t>Length of quarantine may depend on type of exposure and exposure within the family</w:t>
      </w:r>
      <w:r w:rsidR="002A1544">
        <w:rPr>
          <w:rFonts w:ascii="Arial" w:hAnsi="Arial" w:cs="Arial"/>
          <w:sz w:val="24"/>
          <w:szCs w:val="24"/>
        </w:rPr>
        <w:t xml:space="preserve">/those in the home. </w:t>
      </w:r>
      <w:r w:rsidRPr="008177BE">
        <w:rPr>
          <w:rFonts w:ascii="Arial" w:hAnsi="Arial" w:cs="Arial"/>
          <w:sz w:val="24"/>
          <w:szCs w:val="24"/>
        </w:rPr>
        <w:t xml:space="preserve">All parties agree </w:t>
      </w:r>
      <w:r w:rsidR="008177BE" w:rsidRPr="008177BE">
        <w:rPr>
          <w:rFonts w:ascii="Arial" w:hAnsi="Arial" w:cs="Arial"/>
          <w:sz w:val="24"/>
          <w:szCs w:val="24"/>
        </w:rPr>
        <w:t xml:space="preserve">to </w:t>
      </w:r>
      <w:r w:rsidRPr="008177BE">
        <w:rPr>
          <w:rFonts w:ascii="Arial" w:hAnsi="Arial" w:cs="Arial"/>
          <w:sz w:val="24"/>
          <w:szCs w:val="24"/>
        </w:rPr>
        <w:t>work with healthcare officials to determine when child can safely return</w:t>
      </w:r>
      <w:r w:rsidR="008177BE">
        <w:rPr>
          <w:rFonts w:ascii="Arial" w:hAnsi="Arial" w:cs="Arial"/>
          <w:sz w:val="24"/>
          <w:szCs w:val="24"/>
        </w:rPr>
        <w:t xml:space="preserve">. </w:t>
      </w:r>
      <w:r w:rsidRPr="008177BE">
        <w:rPr>
          <w:rFonts w:ascii="Arial" w:hAnsi="Arial" w:cs="Arial"/>
          <w:sz w:val="24"/>
          <w:szCs w:val="24"/>
        </w:rPr>
        <w:t>A negative test may be required to return</w:t>
      </w:r>
      <w:r w:rsidR="008860F1">
        <w:rPr>
          <w:rFonts w:ascii="Arial" w:hAnsi="Arial" w:cs="Arial"/>
          <w:sz w:val="24"/>
          <w:szCs w:val="24"/>
        </w:rPr>
        <w:t>.</w:t>
      </w:r>
    </w:p>
    <w:p w14:paraId="5DDA0E8C" w14:textId="3B284AEB" w:rsidR="00164638" w:rsidRDefault="00164638" w:rsidP="00A34B9D">
      <w:pPr>
        <w:spacing w:after="0"/>
        <w:rPr>
          <w:rFonts w:ascii="Arial" w:hAnsi="Arial" w:cs="Arial"/>
          <w:sz w:val="24"/>
          <w:szCs w:val="24"/>
        </w:rPr>
      </w:pPr>
    </w:p>
    <w:p w14:paraId="13CEE700" w14:textId="6AE26BB3" w:rsidR="00C85E9B" w:rsidRDefault="00C85E9B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ILLNESS WHILE IN CARE </w:t>
      </w:r>
    </w:p>
    <w:p w14:paraId="72B3482B" w14:textId="79246D94" w:rsidR="00470FBB" w:rsidRDefault="00470FBB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child becomes ill while at Playschool, parents will be notified and will have one hour to pick up child. Return attendance is based on illness/diagnoses but at minimum the child must be kept home for 24 hours/the following day (whichever is longer). </w:t>
      </w:r>
    </w:p>
    <w:p w14:paraId="058CAE52" w14:textId="01083478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</w:p>
    <w:p w14:paraId="32D1874F" w14:textId="7758BEF9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TEETHING</w:t>
      </w:r>
    </w:p>
    <w:p w14:paraId="22A3474D" w14:textId="7E0B699B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Teething can be an uncomfortable process for many children. Playschool will administer parent-provided medication at routine intervals to assist with this </w:t>
      </w:r>
      <w:proofErr w:type="gramStart"/>
      <w:r>
        <w:rPr>
          <w:rFonts w:ascii="Arial" w:hAnsi="Arial" w:cs="Arial"/>
          <w:sz w:val="24"/>
          <w:szCs w:val="24"/>
        </w:rPr>
        <w:t>pain</w:t>
      </w:r>
      <w:proofErr w:type="gramEnd"/>
      <w:r>
        <w:rPr>
          <w:rFonts w:ascii="Arial" w:hAnsi="Arial" w:cs="Arial"/>
          <w:sz w:val="24"/>
          <w:szCs w:val="24"/>
        </w:rPr>
        <w:t xml:space="preserve"> but children must still be able to eat, drink and remain active throughout the day. Please provide notification of the last dose of medication administered. </w:t>
      </w:r>
    </w:p>
    <w:p w14:paraId="16DF4AFC" w14:textId="0F4C59C6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</w:p>
    <w:p w14:paraId="7F1CCB8E" w14:textId="7C267218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 INFECTIONS</w:t>
      </w:r>
    </w:p>
    <w:p w14:paraId="69F3FDF9" w14:textId="130FED8C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with ear infections may be admitted to </w:t>
      </w:r>
      <w:proofErr w:type="gramStart"/>
      <w:r>
        <w:rPr>
          <w:rFonts w:ascii="Arial" w:hAnsi="Arial" w:cs="Arial"/>
          <w:sz w:val="24"/>
          <w:szCs w:val="24"/>
        </w:rPr>
        <w:t>car</w:t>
      </w:r>
      <w:proofErr w:type="gramEnd"/>
      <w:r>
        <w:rPr>
          <w:rFonts w:ascii="Arial" w:hAnsi="Arial" w:cs="Arial"/>
          <w:sz w:val="24"/>
          <w:szCs w:val="24"/>
        </w:rPr>
        <w:t xml:space="preserve"> so long as a) they are able to actively participate at daycare including eating, drinking and playing and </w:t>
      </w:r>
      <w:proofErr w:type="gramStart"/>
      <w:r>
        <w:rPr>
          <w:rFonts w:ascii="Arial" w:hAnsi="Arial" w:cs="Arial"/>
          <w:sz w:val="24"/>
          <w:szCs w:val="24"/>
        </w:rPr>
        <w:t>b)that</w:t>
      </w:r>
      <w:proofErr w:type="gramEnd"/>
      <w:r>
        <w:rPr>
          <w:rFonts w:ascii="Arial" w:hAnsi="Arial" w:cs="Arial"/>
          <w:sz w:val="24"/>
          <w:szCs w:val="24"/>
        </w:rPr>
        <w:t xml:space="preserve"> any drainage is contained to the ear and does not pose a health or safety hazard to others. </w:t>
      </w:r>
    </w:p>
    <w:p w14:paraId="6518C037" w14:textId="0192EC34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</w:p>
    <w:p w14:paraId="7C7C41C8" w14:textId="77777777" w:rsidR="004514FF" w:rsidRDefault="004514FF" w:rsidP="00A34B9D">
      <w:pPr>
        <w:spacing w:after="0"/>
        <w:rPr>
          <w:rFonts w:ascii="Arial" w:hAnsi="Arial" w:cs="Arial"/>
          <w:sz w:val="24"/>
          <w:szCs w:val="24"/>
        </w:rPr>
      </w:pPr>
    </w:p>
    <w:p w14:paraId="48BBD49A" w14:textId="68D7EA84" w:rsidR="00C85E9B" w:rsidRDefault="00C85E9B" w:rsidP="00A34B9D">
      <w:pPr>
        <w:spacing w:after="0"/>
        <w:rPr>
          <w:rFonts w:ascii="Arial" w:hAnsi="Arial" w:cs="Arial"/>
          <w:sz w:val="24"/>
          <w:szCs w:val="24"/>
        </w:rPr>
      </w:pPr>
    </w:p>
    <w:p w14:paraId="3E4CAA3D" w14:textId="3DE2FD58" w:rsidR="00C85E9B" w:rsidRDefault="00C85E9B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VACCINATION</w:t>
      </w:r>
    </w:p>
    <w:p w14:paraId="481DDE5A" w14:textId="4814467A" w:rsidR="00C85E9B" w:rsidRDefault="00C85E9B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children are required to be </w:t>
      </w:r>
      <w:r w:rsidR="003A4F30">
        <w:rPr>
          <w:rFonts w:ascii="Arial" w:hAnsi="Arial" w:cs="Arial"/>
          <w:sz w:val="24"/>
          <w:szCs w:val="24"/>
        </w:rPr>
        <w:t>up to date</w:t>
      </w:r>
      <w:r>
        <w:rPr>
          <w:rFonts w:ascii="Arial" w:hAnsi="Arial" w:cs="Arial"/>
          <w:sz w:val="24"/>
          <w:szCs w:val="24"/>
        </w:rPr>
        <w:t xml:space="preserve"> on state mandated vaccines</w:t>
      </w:r>
      <w:r w:rsidR="00740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attend Playschool. Influenza, COVID-19</w:t>
      </w:r>
      <w:r w:rsidR="007400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several other vaccines are currently considered optional by the state of Iowa and thus Playschool</w:t>
      </w:r>
      <w:r w:rsidR="007400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however</w:t>
      </w:r>
      <w:r w:rsidR="007400C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should state or federal guidelines change, children will need to </w:t>
      </w:r>
      <w:r w:rsidR="007400C7">
        <w:rPr>
          <w:rFonts w:ascii="Arial" w:hAnsi="Arial" w:cs="Arial"/>
          <w:sz w:val="24"/>
          <w:szCs w:val="24"/>
        </w:rPr>
        <w:t xml:space="preserve">follow the newly mandated protocol. </w:t>
      </w:r>
      <w:r w:rsidR="00554A81">
        <w:rPr>
          <w:rFonts w:ascii="Arial" w:hAnsi="Arial" w:cs="Arial"/>
          <w:sz w:val="24"/>
          <w:szCs w:val="24"/>
        </w:rPr>
        <w:t xml:space="preserve">Please provide Playschool a copy of the vaccine record following </w:t>
      </w:r>
      <w:r w:rsidR="00EE039E">
        <w:rPr>
          <w:rFonts w:ascii="Arial" w:hAnsi="Arial" w:cs="Arial"/>
          <w:sz w:val="24"/>
          <w:szCs w:val="24"/>
        </w:rPr>
        <w:t xml:space="preserve">each new </w:t>
      </w:r>
      <w:r w:rsidR="00554A81">
        <w:rPr>
          <w:rFonts w:ascii="Arial" w:hAnsi="Arial" w:cs="Arial"/>
          <w:sz w:val="24"/>
          <w:szCs w:val="24"/>
        </w:rPr>
        <w:t xml:space="preserve">administration. </w:t>
      </w:r>
    </w:p>
    <w:p w14:paraId="4CE095EE" w14:textId="5EE49C9B" w:rsidR="00095BA8" w:rsidRDefault="00095BA8" w:rsidP="00A34B9D">
      <w:pPr>
        <w:spacing w:after="0"/>
        <w:rPr>
          <w:rFonts w:ascii="Arial" w:hAnsi="Arial" w:cs="Arial"/>
          <w:sz w:val="24"/>
          <w:szCs w:val="24"/>
        </w:rPr>
      </w:pPr>
    </w:p>
    <w:p w14:paraId="0358DBA6" w14:textId="0A98D97A" w:rsidR="00095BA8" w:rsidRDefault="00095BA8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SURGERY/MEDICAL PROCEDURES </w:t>
      </w:r>
    </w:p>
    <w:p w14:paraId="24DBD478" w14:textId="168B0D1C" w:rsidR="00095BA8" w:rsidRPr="00FF04F2" w:rsidRDefault="00095BA8" w:rsidP="00A34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must remain at home until the following day after undergoing </w:t>
      </w:r>
      <w:r w:rsidR="00055586">
        <w:rPr>
          <w:rFonts w:ascii="Arial" w:hAnsi="Arial" w:cs="Arial"/>
          <w:sz w:val="24"/>
          <w:szCs w:val="24"/>
        </w:rPr>
        <w:t xml:space="preserve">minor </w:t>
      </w:r>
      <w:r>
        <w:rPr>
          <w:rFonts w:ascii="Arial" w:hAnsi="Arial" w:cs="Arial"/>
          <w:sz w:val="24"/>
          <w:szCs w:val="24"/>
        </w:rPr>
        <w:t>procedures such as ear tube</w:t>
      </w:r>
      <w:r w:rsidR="00055586">
        <w:rPr>
          <w:rFonts w:ascii="Arial" w:hAnsi="Arial" w:cs="Arial"/>
          <w:sz w:val="24"/>
          <w:szCs w:val="24"/>
        </w:rPr>
        <w:t>s. Following more major procedures, a note from a medical provider will be required indicating date the child is released to return to care and/or accommodations the child will need to safely participate.</w:t>
      </w:r>
      <w:r w:rsidR="00984BB2">
        <w:rPr>
          <w:rFonts w:ascii="Arial" w:hAnsi="Arial" w:cs="Arial"/>
          <w:sz w:val="24"/>
          <w:szCs w:val="24"/>
        </w:rPr>
        <w:t xml:space="preserve"> For safety reasons, children must be able to actively participate in the Playschool program. </w:t>
      </w:r>
      <w:r w:rsidR="00055586">
        <w:rPr>
          <w:rFonts w:ascii="Arial" w:hAnsi="Arial" w:cs="Arial"/>
          <w:sz w:val="24"/>
          <w:szCs w:val="24"/>
        </w:rPr>
        <w:t xml:space="preserve"> </w:t>
      </w:r>
    </w:p>
    <w:p w14:paraId="38D6C0A9" w14:textId="77777777" w:rsidR="00FF04F2" w:rsidRDefault="00FF04F2" w:rsidP="00A34B9D">
      <w:pPr>
        <w:spacing w:after="0"/>
        <w:rPr>
          <w:rFonts w:ascii="Arial" w:hAnsi="Arial" w:cs="Arial"/>
          <w:sz w:val="24"/>
          <w:szCs w:val="24"/>
        </w:rPr>
      </w:pPr>
    </w:p>
    <w:p w14:paraId="0F5AE455" w14:textId="77777777" w:rsidR="00FF04F2" w:rsidRDefault="00FF04F2" w:rsidP="00A34B9D">
      <w:pPr>
        <w:spacing w:after="0"/>
        <w:rPr>
          <w:rFonts w:ascii="Arial" w:hAnsi="Arial" w:cs="Arial"/>
          <w:sz w:val="24"/>
          <w:szCs w:val="24"/>
        </w:rPr>
      </w:pPr>
    </w:p>
    <w:p w14:paraId="1A3B294A" w14:textId="21A9EFA2" w:rsidR="00164638" w:rsidRPr="00FF04F2" w:rsidRDefault="00972ACB" w:rsidP="00A34B9D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COVID-19 FINANCIAL POLICY: </w:t>
      </w:r>
    </w:p>
    <w:p w14:paraId="50555A9C" w14:textId="1477E697" w:rsidR="00992A05" w:rsidRPr="00FF04F2" w:rsidRDefault="00972ACB" w:rsidP="00E618C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If a child or family is required to quarantine, full tuition is due. If quarantine lasts longer than 30 calendar days, a spot may be held at Playschool for ½ the normal tuition costs. This will require proof of positive COVID tests. </w:t>
      </w:r>
    </w:p>
    <w:p w14:paraId="7042E9BF" w14:textId="757AF5A7" w:rsidR="00972ACB" w:rsidRDefault="00992A05" w:rsidP="00972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 xml:space="preserve">If Playschool closes due to COVID, ½ price tuition will be charged for up to three weeks. </w:t>
      </w:r>
    </w:p>
    <w:p w14:paraId="092EEE06" w14:textId="050EE729" w:rsidR="008860F1" w:rsidRPr="00FF04F2" w:rsidRDefault="008860F1" w:rsidP="00972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tuition is due for all other illnesses, </w:t>
      </w:r>
      <w:r w:rsidR="003F221B">
        <w:rPr>
          <w:rFonts w:ascii="Arial" w:hAnsi="Arial" w:cs="Arial"/>
          <w:sz w:val="24"/>
          <w:szCs w:val="24"/>
        </w:rPr>
        <w:t>surgeries,</w:t>
      </w:r>
      <w:r>
        <w:rPr>
          <w:rFonts w:ascii="Arial" w:hAnsi="Arial" w:cs="Arial"/>
          <w:sz w:val="24"/>
          <w:szCs w:val="24"/>
        </w:rPr>
        <w:t xml:space="preserve"> and procedures.</w:t>
      </w:r>
    </w:p>
    <w:p w14:paraId="63DD81C4" w14:textId="77777777" w:rsidR="00466DD3" w:rsidRPr="00FF04F2" w:rsidRDefault="00466DD3" w:rsidP="00466DD3">
      <w:pPr>
        <w:pStyle w:val="ListParagraph"/>
        <w:rPr>
          <w:rFonts w:ascii="Arial" w:hAnsi="Arial" w:cs="Arial"/>
          <w:sz w:val="24"/>
          <w:szCs w:val="24"/>
        </w:rPr>
      </w:pPr>
    </w:p>
    <w:p w14:paraId="5AE37A73" w14:textId="54868A14" w:rsidR="00466DD3" w:rsidRPr="00FF04F2" w:rsidRDefault="00466DD3" w:rsidP="00466DD3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Parent/guardian ______________________________________________________</w:t>
      </w:r>
    </w:p>
    <w:p w14:paraId="486BF27D" w14:textId="70427B5A" w:rsidR="00466DD3" w:rsidRPr="00FF04F2" w:rsidRDefault="00466DD3" w:rsidP="00466DD3">
      <w:pPr>
        <w:spacing w:after="0"/>
        <w:rPr>
          <w:rFonts w:ascii="Arial" w:hAnsi="Arial" w:cs="Arial"/>
          <w:sz w:val="24"/>
          <w:szCs w:val="24"/>
        </w:rPr>
      </w:pPr>
    </w:p>
    <w:p w14:paraId="418312A6" w14:textId="4442F84E" w:rsidR="00466DD3" w:rsidRPr="00FF04F2" w:rsidRDefault="00466DD3" w:rsidP="00466DD3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Parent/guardian_______________________________________________________</w:t>
      </w:r>
    </w:p>
    <w:p w14:paraId="583C9D02" w14:textId="286029F3" w:rsidR="00466DD3" w:rsidRPr="00FF04F2" w:rsidRDefault="00466DD3" w:rsidP="00466DD3">
      <w:pPr>
        <w:spacing w:after="0"/>
        <w:rPr>
          <w:rFonts w:ascii="Arial" w:hAnsi="Arial" w:cs="Arial"/>
          <w:sz w:val="24"/>
          <w:szCs w:val="24"/>
        </w:rPr>
      </w:pPr>
    </w:p>
    <w:p w14:paraId="0C36090D" w14:textId="51944952" w:rsidR="00466DD3" w:rsidRDefault="00466DD3" w:rsidP="00466DD3">
      <w:pPr>
        <w:spacing w:after="0"/>
        <w:rPr>
          <w:rFonts w:ascii="Arial" w:hAnsi="Arial" w:cs="Arial"/>
          <w:sz w:val="24"/>
          <w:szCs w:val="24"/>
        </w:rPr>
      </w:pPr>
      <w:r w:rsidRPr="00FF04F2">
        <w:rPr>
          <w:rFonts w:ascii="Arial" w:hAnsi="Arial" w:cs="Arial"/>
          <w:sz w:val="24"/>
          <w:szCs w:val="24"/>
        </w:rPr>
        <w:t>Date____________________________________</w:t>
      </w:r>
    </w:p>
    <w:p w14:paraId="40CDB7D7" w14:textId="2F127FE9" w:rsidR="00470FBB" w:rsidRDefault="00470FBB" w:rsidP="00466DD3">
      <w:pPr>
        <w:spacing w:after="0"/>
        <w:rPr>
          <w:rFonts w:ascii="Arial" w:hAnsi="Arial" w:cs="Arial"/>
          <w:sz w:val="24"/>
          <w:szCs w:val="24"/>
        </w:rPr>
      </w:pPr>
    </w:p>
    <w:p w14:paraId="55E15AD6" w14:textId="77777777" w:rsidR="00470FBB" w:rsidRPr="00B97C12" w:rsidRDefault="00470FBB" w:rsidP="0047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1C816" w14:textId="77777777" w:rsidR="00470FBB" w:rsidRPr="00FF04F2" w:rsidRDefault="00470FBB" w:rsidP="00466DD3">
      <w:pPr>
        <w:spacing w:after="0"/>
        <w:rPr>
          <w:rFonts w:ascii="Arial" w:hAnsi="Arial" w:cs="Arial"/>
          <w:sz w:val="24"/>
          <w:szCs w:val="24"/>
        </w:rPr>
      </w:pPr>
    </w:p>
    <w:sectPr w:rsidR="00470FBB" w:rsidRPr="00FF04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E1A4" w14:textId="77777777" w:rsidR="00E20301" w:rsidRDefault="00E20301" w:rsidP="002F42B8">
      <w:pPr>
        <w:spacing w:after="0" w:line="240" w:lineRule="auto"/>
      </w:pPr>
      <w:r>
        <w:separator/>
      </w:r>
    </w:p>
  </w:endnote>
  <w:endnote w:type="continuationSeparator" w:id="0">
    <w:p w14:paraId="1AFF2701" w14:textId="77777777" w:rsidR="00E20301" w:rsidRDefault="00E20301" w:rsidP="002F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53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5F9EB" w14:textId="0E7635DF" w:rsidR="002F42B8" w:rsidRDefault="002F42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C1C04" w14:textId="77777777" w:rsidR="002F42B8" w:rsidRDefault="002F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D407" w14:textId="77777777" w:rsidR="00E20301" w:rsidRDefault="00E20301" w:rsidP="002F42B8">
      <w:pPr>
        <w:spacing w:after="0" w:line="240" w:lineRule="auto"/>
      </w:pPr>
      <w:r>
        <w:separator/>
      </w:r>
    </w:p>
  </w:footnote>
  <w:footnote w:type="continuationSeparator" w:id="0">
    <w:p w14:paraId="2C6E2C71" w14:textId="77777777" w:rsidR="00E20301" w:rsidRDefault="00E20301" w:rsidP="002F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76D"/>
    <w:multiLevelType w:val="hybridMultilevel"/>
    <w:tmpl w:val="21B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458"/>
    <w:multiLevelType w:val="hybridMultilevel"/>
    <w:tmpl w:val="35DC8E8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CEB1905"/>
    <w:multiLevelType w:val="hybridMultilevel"/>
    <w:tmpl w:val="00A06F3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31D74C79"/>
    <w:multiLevelType w:val="hybridMultilevel"/>
    <w:tmpl w:val="E9A6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70F2"/>
    <w:multiLevelType w:val="hybridMultilevel"/>
    <w:tmpl w:val="8DD4A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C64F2"/>
    <w:multiLevelType w:val="hybridMultilevel"/>
    <w:tmpl w:val="CF14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0D57"/>
    <w:multiLevelType w:val="hybridMultilevel"/>
    <w:tmpl w:val="D8548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351EE"/>
    <w:multiLevelType w:val="hybridMultilevel"/>
    <w:tmpl w:val="D272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20B4"/>
    <w:multiLevelType w:val="hybridMultilevel"/>
    <w:tmpl w:val="95AC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0DAB"/>
    <w:multiLevelType w:val="hybridMultilevel"/>
    <w:tmpl w:val="0B44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81320">
    <w:abstractNumId w:val="5"/>
  </w:num>
  <w:num w:numId="2" w16cid:durableId="766848022">
    <w:abstractNumId w:val="8"/>
  </w:num>
  <w:num w:numId="3" w16cid:durableId="2106072270">
    <w:abstractNumId w:val="0"/>
  </w:num>
  <w:num w:numId="4" w16cid:durableId="1835996811">
    <w:abstractNumId w:val="1"/>
  </w:num>
  <w:num w:numId="5" w16cid:durableId="1962958933">
    <w:abstractNumId w:val="6"/>
  </w:num>
  <w:num w:numId="6" w16cid:durableId="394863888">
    <w:abstractNumId w:val="7"/>
  </w:num>
  <w:num w:numId="7" w16cid:durableId="1061752196">
    <w:abstractNumId w:val="3"/>
  </w:num>
  <w:num w:numId="8" w16cid:durableId="1095976145">
    <w:abstractNumId w:val="4"/>
  </w:num>
  <w:num w:numId="9" w16cid:durableId="910234358">
    <w:abstractNumId w:val="2"/>
  </w:num>
  <w:num w:numId="10" w16cid:durableId="257518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38"/>
    <w:rsid w:val="00047A26"/>
    <w:rsid w:val="00055383"/>
    <w:rsid w:val="00055586"/>
    <w:rsid w:val="000628F8"/>
    <w:rsid w:val="00077E52"/>
    <w:rsid w:val="00095BA8"/>
    <w:rsid w:val="000A3D2F"/>
    <w:rsid w:val="000A64E3"/>
    <w:rsid w:val="00164638"/>
    <w:rsid w:val="002A1544"/>
    <w:rsid w:val="002A65A1"/>
    <w:rsid w:val="002C7C75"/>
    <w:rsid w:val="002F42B8"/>
    <w:rsid w:val="0030340E"/>
    <w:rsid w:val="00325B8E"/>
    <w:rsid w:val="003A4F30"/>
    <w:rsid w:val="003F221B"/>
    <w:rsid w:val="0042199B"/>
    <w:rsid w:val="004514FF"/>
    <w:rsid w:val="00466DD3"/>
    <w:rsid w:val="00470FBB"/>
    <w:rsid w:val="004C6E55"/>
    <w:rsid w:val="004D703A"/>
    <w:rsid w:val="00554A81"/>
    <w:rsid w:val="00603CEE"/>
    <w:rsid w:val="006A031D"/>
    <w:rsid w:val="007400C7"/>
    <w:rsid w:val="00786140"/>
    <w:rsid w:val="008177BE"/>
    <w:rsid w:val="008860F1"/>
    <w:rsid w:val="008A3CF7"/>
    <w:rsid w:val="008F0EB9"/>
    <w:rsid w:val="00972ACB"/>
    <w:rsid w:val="00984BB2"/>
    <w:rsid w:val="00992A05"/>
    <w:rsid w:val="00A0082A"/>
    <w:rsid w:val="00A34B9D"/>
    <w:rsid w:val="00AB4C0A"/>
    <w:rsid w:val="00B21DE1"/>
    <w:rsid w:val="00B3317A"/>
    <w:rsid w:val="00BB2A6B"/>
    <w:rsid w:val="00C015F4"/>
    <w:rsid w:val="00C47F22"/>
    <w:rsid w:val="00C85E9B"/>
    <w:rsid w:val="00DB2713"/>
    <w:rsid w:val="00DC588C"/>
    <w:rsid w:val="00DE1A9F"/>
    <w:rsid w:val="00DF551F"/>
    <w:rsid w:val="00E20301"/>
    <w:rsid w:val="00E45C58"/>
    <w:rsid w:val="00E618C9"/>
    <w:rsid w:val="00EE039E"/>
    <w:rsid w:val="00FA285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A42C"/>
  <w15:chartTrackingRefBased/>
  <w15:docId w15:val="{81AD9B12-9E67-4929-8B5C-D05C6DA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B8"/>
  </w:style>
  <w:style w:type="paragraph" w:styleId="Footer">
    <w:name w:val="footer"/>
    <w:basedOn w:val="Normal"/>
    <w:link w:val="FooterChar"/>
    <w:uiPriority w:val="99"/>
    <w:unhideWhenUsed/>
    <w:rsid w:val="002F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Sandler</dc:creator>
  <cp:keywords/>
  <dc:description/>
  <cp:lastModifiedBy>Hannah Sandler</cp:lastModifiedBy>
  <cp:revision>2</cp:revision>
  <cp:lastPrinted>2020-12-31T21:40:00Z</cp:lastPrinted>
  <dcterms:created xsi:type="dcterms:W3CDTF">2023-04-24T20:03:00Z</dcterms:created>
  <dcterms:modified xsi:type="dcterms:W3CDTF">2023-04-24T20:03:00Z</dcterms:modified>
</cp:coreProperties>
</file>